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DCE" w:rsidRDefault="00803DCE" w:rsidP="00803DCE">
      <w:pPr>
        <w:spacing w:line="420" w:lineRule="exact"/>
        <w:jc w:val="center"/>
        <w:rPr>
          <w:rFonts w:ascii="仿宋_GB2312" w:hAnsi="仿宋"/>
          <w:sz w:val="21"/>
          <w:szCs w:val="21"/>
        </w:rPr>
      </w:pPr>
      <w:r w:rsidRPr="006B7411">
        <w:rPr>
          <w:rFonts w:ascii="仿宋_GB2312" w:hAnsi="仿宋" w:cs="仿宋" w:hint="eastAsia"/>
          <w:sz w:val="21"/>
          <w:szCs w:val="21"/>
        </w:rPr>
        <w:t>追加申购申请书</w:t>
      </w:r>
    </w:p>
    <w:p w:rsidR="00803DCE" w:rsidRPr="006B7411" w:rsidRDefault="00803DCE" w:rsidP="00803DCE">
      <w:pPr>
        <w:spacing w:line="420" w:lineRule="exact"/>
        <w:rPr>
          <w:rFonts w:ascii="仿宋_GB2312" w:hAnsi="仿宋"/>
          <w:sz w:val="21"/>
          <w:szCs w:val="21"/>
        </w:rPr>
      </w:pPr>
      <w:r w:rsidRPr="006B7411">
        <w:rPr>
          <w:rFonts w:ascii="仿宋_GB2312" w:hAnsi="仿宋" w:cs="仿宋" w:hint="eastAsia"/>
          <w:sz w:val="21"/>
          <w:szCs w:val="21"/>
        </w:rPr>
        <w:t>兴业国际信托有限公司（受托人）：</w:t>
      </w:r>
    </w:p>
    <w:p w:rsidR="00803DCE" w:rsidRPr="006B7411" w:rsidRDefault="00803DCE" w:rsidP="00803DCE">
      <w:pPr>
        <w:adjustRightInd w:val="0"/>
        <w:snapToGrid w:val="0"/>
        <w:spacing w:line="320" w:lineRule="exact"/>
        <w:rPr>
          <w:rFonts w:ascii="仿宋_GB2312" w:hAnsi="仿宋"/>
          <w:sz w:val="21"/>
          <w:szCs w:val="21"/>
        </w:rPr>
      </w:pPr>
      <w:r w:rsidRPr="006B7411">
        <w:rPr>
          <w:rFonts w:ascii="仿宋_GB2312" w:hAnsi="仿宋" w:hint="eastAsia"/>
          <w:sz w:val="21"/>
          <w:szCs w:val="21"/>
        </w:rPr>
        <w:t xml:space="preserve">    </w:t>
      </w:r>
      <w:r w:rsidRPr="006B7411">
        <w:rPr>
          <w:rFonts w:ascii="仿宋_GB2312" w:hAnsi="仿宋" w:cs="仿宋" w:hint="eastAsia"/>
          <w:sz w:val="21"/>
          <w:szCs w:val="21"/>
        </w:rPr>
        <w:t>本人作为本信托的委托人，交付在本信托合同项下的信托申购资金以及相关的申购费用，并且同意，该信托申购资金按照本信托合同有关约定，全部用于申购本信托的信托单位。</w:t>
      </w:r>
    </w:p>
    <w:tbl>
      <w:tblPr>
        <w:tblW w:w="9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27"/>
        <w:gridCol w:w="418"/>
        <w:gridCol w:w="1729"/>
        <w:gridCol w:w="5738"/>
      </w:tblGrid>
      <w:tr w:rsidR="00916C70" w:rsidRPr="006B7411" w:rsidTr="00916C70">
        <w:trPr>
          <w:trHeight w:val="227"/>
          <w:jc w:val="center"/>
        </w:trPr>
        <w:tc>
          <w:tcPr>
            <w:tcW w:w="9212" w:type="dxa"/>
            <w:gridSpan w:val="4"/>
            <w:tcBorders>
              <w:top w:val="single" w:sz="8" w:space="0" w:color="auto"/>
              <w:left w:val="single" w:sz="8" w:space="0" w:color="auto"/>
              <w:bottom w:val="single" w:sz="8" w:space="0" w:color="auto"/>
              <w:right w:val="single" w:sz="8" w:space="0" w:color="auto"/>
            </w:tcBorders>
          </w:tcPr>
          <w:p w:rsidR="00916C70" w:rsidRPr="006B7411" w:rsidRDefault="00916C70" w:rsidP="00127926">
            <w:pPr>
              <w:snapToGrid w:val="0"/>
              <w:spacing w:line="320" w:lineRule="exact"/>
              <w:jc w:val="center"/>
              <w:rPr>
                <w:rFonts w:ascii="仿宋_GB2312" w:hAnsi="仿宋"/>
                <w:b/>
                <w:sz w:val="21"/>
                <w:szCs w:val="21"/>
              </w:rPr>
            </w:pPr>
            <w:r w:rsidRPr="006B7411">
              <w:rPr>
                <w:rFonts w:ascii="仿宋_GB2312" w:hAnsi="仿宋" w:hint="eastAsia"/>
                <w:b/>
                <w:sz w:val="21"/>
                <w:szCs w:val="21"/>
              </w:rPr>
              <w:t>基本信息</w:t>
            </w:r>
          </w:p>
        </w:tc>
      </w:tr>
      <w:tr w:rsidR="00916C70" w:rsidRPr="006B7411" w:rsidTr="00916C70">
        <w:trPr>
          <w:trHeight w:val="227"/>
          <w:jc w:val="center"/>
        </w:trPr>
        <w:tc>
          <w:tcPr>
            <w:tcW w:w="3474" w:type="dxa"/>
            <w:gridSpan w:val="3"/>
            <w:tcBorders>
              <w:top w:val="single" w:sz="8" w:space="0" w:color="auto"/>
              <w:left w:val="single" w:sz="8" w:space="0" w:color="auto"/>
              <w:bottom w:val="single" w:sz="8" w:space="0" w:color="auto"/>
              <w:right w:val="single" w:sz="8" w:space="0" w:color="auto"/>
            </w:tcBorders>
          </w:tcPr>
          <w:p w:rsidR="00916C70" w:rsidRPr="006B7411" w:rsidRDefault="00916C70" w:rsidP="00127926">
            <w:pPr>
              <w:snapToGrid w:val="0"/>
              <w:spacing w:line="320" w:lineRule="exact"/>
              <w:ind w:firstLine="360"/>
              <w:rPr>
                <w:rFonts w:ascii="仿宋_GB2312" w:hAnsi="仿宋"/>
                <w:sz w:val="21"/>
                <w:szCs w:val="21"/>
              </w:rPr>
            </w:pPr>
            <w:r w:rsidRPr="006B7411">
              <w:rPr>
                <w:rFonts w:ascii="仿宋_GB2312" w:hAnsi="仿宋" w:hint="eastAsia"/>
                <w:sz w:val="21"/>
                <w:szCs w:val="21"/>
              </w:rPr>
              <w:t>信托计划名称</w:t>
            </w:r>
          </w:p>
        </w:tc>
        <w:tc>
          <w:tcPr>
            <w:tcW w:w="5738" w:type="dxa"/>
            <w:tcBorders>
              <w:top w:val="single" w:sz="8" w:space="0" w:color="auto"/>
              <w:left w:val="nil"/>
              <w:bottom w:val="single" w:sz="8" w:space="0" w:color="auto"/>
              <w:right w:val="single" w:sz="8" w:space="0" w:color="auto"/>
            </w:tcBorders>
          </w:tcPr>
          <w:p w:rsidR="00916C70" w:rsidRPr="006B7411" w:rsidRDefault="00916C70" w:rsidP="00127926">
            <w:pPr>
              <w:snapToGrid w:val="0"/>
              <w:spacing w:line="320" w:lineRule="exact"/>
              <w:rPr>
                <w:rFonts w:ascii="仿宋_GB2312" w:hAnsi="仿宋"/>
                <w:sz w:val="21"/>
                <w:szCs w:val="21"/>
              </w:rPr>
            </w:pPr>
            <w:r w:rsidRPr="006B7411">
              <w:rPr>
                <w:rFonts w:ascii="仿宋_GB2312" w:hAnsi="仿宋" w:hint="eastAsia"/>
                <w:sz w:val="21"/>
                <w:szCs w:val="21"/>
              </w:rPr>
              <w:t>兴业信托·</w:t>
            </w:r>
            <w:r w:rsidRPr="006B7411">
              <w:rPr>
                <w:rFonts w:ascii="仿宋_GB2312" w:hAnsi="仿宋" w:hint="eastAsia"/>
                <w:sz w:val="21"/>
                <w:szCs w:val="21"/>
                <w:u w:val="single"/>
              </w:rPr>
              <w:t xml:space="preserve">                   </w:t>
            </w:r>
            <w:r w:rsidRPr="006B7411">
              <w:rPr>
                <w:rFonts w:ascii="仿宋_GB2312" w:hAnsi="仿宋" w:hint="eastAsia"/>
                <w:sz w:val="21"/>
                <w:szCs w:val="21"/>
              </w:rPr>
              <w:t>集合资金信托计划（“本信托”）</w:t>
            </w:r>
          </w:p>
        </w:tc>
      </w:tr>
      <w:tr w:rsidR="00916C70" w:rsidRPr="006B7411" w:rsidTr="00916C70">
        <w:trPr>
          <w:trHeight w:val="227"/>
          <w:jc w:val="center"/>
        </w:trPr>
        <w:tc>
          <w:tcPr>
            <w:tcW w:w="3474" w:type="dxa"/>
            <w:gridSpan w:val="3"/>
            <w:tcBorders>
              <w:top w:val="single" w:sz="8" w:space="0" w:color="auto"/>
              <w:left w:val="single" w:sz="8" w:space="0" w:color="auto"/>
              <w:bottom w:val="single" w:sz="8" w:space="0" w:color="auto"/>
              <w:right w:val="single" w:sz="8" w:space="0" w:color="auto"/>
            </w:tcBorders>
          </w:tcPr>
          <w:p w:rsidR="00916C70" w:rsidRPr="006B7411" w:rsidRDefault="00916C70" w:rsidP="00127926">
            <w:pPr>
              <w:snapToGrid w:val="0"/>
              <w:spacing w:line="320" w:lineRule="exact"/>
              <w:ind w:firstLine="360"/>
              <w:rPr>
                <w:rFonts w:ascii="仿宋_GB2312" w:hAnsi="仿宋"/>
                <w:sz w:val="21"/>
                <w:szCs w:val="21"/>
              </w:rPr>
            </w:pPr>
            <w:r w:rsidRPr="006B7411">
              <w:rPr>
                <w:rFonts w:ascii="仿宋_GB2312" w:hAnsi="仿宋" w:hint="eastAsia"/>
                <w:sz w:val="21"/>
                <w:szCs w:val="21"/>
              </w:rPr>
              <w:t>委托人姓名</w:t>
            </w:r>
          </w:p>
        </w:tc>
        <w:tc>
          <w:tcPr>
            <w:tcW w:w="5738" w:type="dxa"/>
            <w:tcBorders>
              <w:top w:val="single" w:sz="8" w:space="0" w:color="auto"/>
              <w:left w:val="nil"/>
              <w:bottom w:val="single" w:sz="8" w:space="0" w:color="auto"/>
              <w:right w:val="single" w:sz="8" w:space="0" w:color="auto"/>
            </w:tcBorders>
          </w:tcPr>
          <w:p w:rsidR="00916C70" w:rsidRPr="006B7411" w:rsidRDefault="00916C70" w:rsidP="00127926">
            <w:pPr>
              <w:snapToGrid w:val="0"/>
              <w:spacing w:line="320" w:lineRule="exact"/>
              <w:ind w:firstLine="360"/>
              <w:rPr>
                <w:rFonts w:ascii="仿宋_GB2312" w:hAnsi="仿宋"/>
                <w:sz w:val="21"/>
                <w:szCs w:val="21"/>
              </w:rPr>
            </w:pPr>
          </w:p>
        </w:tc>
      </w:tr>
      <w:tr w:rsidR="00916C70" w:rsidRPr="006B7411" w:rsidTr="00916C70">
        <w:trPr>
          <w:trHeight w:val="227"/>
          <w:jc w:val="center"/>
        </w:trPr>
        <w:tc>
          <w:tcPr>
            <w:tcW w:w="3474" w:type="dxa"/>
            <w:gridSpan w:val="3"/>
            <w:tcBorders>
              <w:top w:val="single" w:sz="8" w:space="0" w:color="auto"/>
              <w:left w:val="single" w:sz="8" w:space="0" w:color="auto"/>
              <w:bottom w:val="single" w:sz="8" w:space="0" w:color="auto"/>
              <w:right w:val="single" w:sz="8" w:space="0" w:color="auto"/>
            </w:tcBorders>
          </w:tcPr>
          <w:p w:rsidR="00916C70" w:rsidRPr="006B7411" w:rsidRDefault="00916C70" w:rsidP="00127926">
            <w:pPr>
              <w:snapToGrid w:val="0"/>
              <w:spacing w:line="320" w:lineRule="exact"/>
              <w:ind w:firstLine="360"/>
              <w:rPr>
                <w:rFonts w:ascii="仿宋_GB2312" w:hAnsi="仿宋"/>
                <w:sz w:val="21"/>
                <w:szCs w:val="21"/>
              </w:rPr>
            </w:pPr>
            <w:r w:rsidRPr="006B7411">
              <w:rPr>
                <w:rFonts w:ascii="仿宋_GB2312" w:hAnsi="仿宋" w:hint="eastAsia"/>
                <w:sz w:val="21"/>
                <w:szCs w:val="21"/>
              </w:rPr>
              <w:t>委托人证件类型和号码</w:t>
            </w:r>
          </w:p>
        </w:tc>
        <w:tc>
          <w:tcPr>
            <w:tcW w:w="5738" w:type="dxa"/>
            <w:tcBorders>
              <w:top w:val="single" w:sz="8" w:space="0" w:color="auto"/>
              <w:left w:val="nil"/>
              <w:bottom w:val="single" w:sz="8" w:space="0" w:color="auto"/>
              <w:right w:val="single" w:sz="8" w:space="0" w:color="auto"/>
            </w:tcBorders>
          </w:tcPr>
          <w:p w:rsidR="00916C70" w:rsidRPr="006B7411" w:rsidRDefault="00916C70" w:rsidP="00127926">
            <w:pPr>
              <w:snapToGrid w:val="0"/>
              <w:spacing w:line="320" w:lineRule="exact"/>
              <w:ind w:firstLine="360"/>
              <w:rPr>
                <w:rFonts w:ascii="仿宋_GB2312" w:hAnsi="仿宋"/>
                <w:sz w:val="21"/>
                <w:szCs w:val="21"/>
              </w:rPr>
            </w:pPr>
          </w:p>
        </w:tc>
      </w:tr>
      <w:tr w:rsidR="00916C70" w:rsidRPr="006B7411" w:rsidTr="00916C70">
        <w:trPr>
          <w:trHeight w:val="227"/>
          <w:jc w:val="center"/>
        </w:trPr>
        <w:tc>
          <w:tcPr>
            <w:tcW w:w="3474" w:type="dxa"/>
            <w:gridSpan w:val="3"/>
            <w:tcBorders>
              <w:top w:val="single" w:sz="8" w:space="0" w:color="auto"/>
              <w:left w:val="single" w:sz="8" w:space="0" w:color="auto"/>
              <w:bottom w:val="single" w:sz="8" w:space="0" w:color="auto"/>
              <w:right w:val="single" w:sz="8" w:space="0" w:color="auto"/>
            </w:tcBorders>
          </w:tcPr>
          <w:p w:rsidR="00916C70" w:rsidRPr="006B7411" w:rsidRDefault="00916C70" w:rsidP="00127926">
            <w:pPr>
              <w:snapToGrid w:val="0"/>
              <w:spacing w:line="320" w:lineRule="exact"/>
              <w:ind w:firstLine="360"/>
              <w:rPr>
                <w:rFonts w:ascii="仿宋_GB2312" w:hAnsi="仿宋"/>
                <w:sz w:val="21"/>
                <w:szCs w:val="21"/>
              </w:rPr>
            </w:pPr>
            <w:r w:rsidRPr="006B7411">
              <w:rPr>
                <w:rFonts w:ascii="仿宋_GB2312" w:hAnsi="仿宋" w:hint="eastAsia"/>
                <w:sz w:val="21"/>
                <w:szCs w:val="21"/>
              </w:rPr>
              <w:t>联系电话</w:t>
            </w:r>
          </w:p>
        </w:tc>
        <w:tc>
          <w:tcPr>
            <w:tcW w:w="5738" w:type="dxa"/>
            <w:tcBorders>
              <w:top w:val="single" w:sz="8" w:space="0" w:color="auto"/>
              <w:left w:val="nil"/>
              <w:bottom w:val="single" w:sz="8" w:space="0" w:color="auto"/>
              <w:right w:val="single" w:sz="8" w:space="0" w:color="auto"/>
            </w:tcBorders>
          </w:tcPr>
          <w:p w:rsidR="00916C70" w:rsidRPr="006B7411" w:rsidRDefault="00916C70" w:rsidP="00127926">
            <w:pPr>
              <w:snapToGrid w:val="0"/>
              <w:spacing w:line="320" w:lineRule="exact"/>
              <w:ind w:firstLine="360"/>
              <w:rPr>
                <w:rFonts w:ascii="仿宋_GB2312" w:hAnsi="仿宋"/>
                <w:sz w:val="21"/>
                <w:szCs w:val="21"/>
              </w:rPr>
            </w:pPr>
          </w:p>
        </w:tc>
      </w:tr>
      <w:tr w:rsidR="00916C70" w:rsidRPr="006B7411" w:rsidTr="00916C70">
        <w:trPr>
          <w:trHeight w:val="227"/>
          <w:jc w:val="center"/>
        </w:trPr>
        <w:tc>
          <w:tcPr>
            <w:tcW w:w="1745" w:type="dxa"/>
            <w:gridSpan w:val="2"/>
            <w:vMerge w:val="restart"/>
            <w:tcBorders>
              <w:top w:val="nil"/>
              <w:left w:val="single" w:sz="8" w:space="0" w:color="auto"/>
              <w:bottom w:val="single" w:sz="8" w:space="0" w:color="auto"/>
              <w:right w:val="single" w:sz="8" w:space="0" w:color="auto"/>
            </w:tcBorders>
          </w:tcPr>
          <w:p w:rsidR="00916C70" w:rsidRPr="006B7411" w:rsidRDefault="00916C70" w:rsidP="00127926">
            <w:pPr>
              <w:snapToGrid w:val="0"/>
              <w:spacing w:line="320" w:lineRule="exact"/>
              <w:rPr>
                <w:rFonts w:ascii="仿宋_GB2312" w:hAnsi="仿宋"/>
                <w:sz w:val="21"/>
                <w:szCs w:val="21"/>
              </w:rPr>
            </w:pPr>
            <w:r w:rsidRPr="006B7411">
              <w:rPr>
                <w:rFonts w:ascii="仿宋_GB2312" w:hAnsi="仿宋" w:hint="eastAsia"/>
                <w:sz w:val="21"/>
                <w:szCs w:val="21"/>
              </w:rPr>
              <w:t>申购资金</w:t>
            </w:r>
          </w:p>
        </w:tc>
        <w:tc>
          <w:tcPr>
            <w:tcW w:w="1729" w:type="dxa"/>
            <w:tcBorders>
              <w:top w:val="single" w:sz="8" w:space="0" w:color="auto"/>
              <w:left w:val="nil"/>
              <w:bottom w:val="single" w:sz="8" w:space="0" w:color="auto"/>
              <w:right w:val="single" w:sz="8" w:space="0" w:color="auto"/>
            </w:tcBorders>
          </w:tcPr>
          <w:p w:rsidR="00916C70" w:rsidRPr="006B7411" w:rsidRDefault="00916C70" w:rsidP="00127926">
            <w:pPr>
              <w:snapToGrid w:val="0"/>
              <w:spacing w:line="320" w:lineRule="exact"/>
              <w:rPr>
                <w:rFonts w:ascii="仿宋_GB2312" w:hAnsi="仿宋"/>
                <w:sz w:val="21"/>
                <w:szCs w:val="21"/>
              </w:rPr>
            </w:pPr>
            <w:r w:rsidRPr="006B7411">
              <w:rPr>
                <w:rFonts w:ascii="仿宋_GB2312" w:hAnsi="仿宋" w:hint="eastAsia"/>
                <w:sz w:val="21"/>
                <w:szCs w:val="21"/>
              </w:rPr>
              <w:t>（大写）人民币</w:t>
            </w:r>
          </w:p>
        </w:tc>
        <w:tc>
          <w:tcPr>
            <w:tcW w:w="5738" w:type="dxa"/>
            <w:tcBorders>
              <w:top w:val="single" w:sz="8" w:space="0" w:color="auto"/>
              <w:left w:val="nil"/>
              <w:bottom w:val="single" w:sz="8" w:space="0" w:color="auto"/>
              <w:right w:val="single" w:sz="8" w:space="0" w:color="auto"/>
            </w:tcBorders>
          </w:tcPr>
          <w:p w:rsidR="00916C70" w:rsidRPr="006B7411" w:rsidRDefault="00916C70" w:rsidP="00127926">
            <w:pPr>
              <w:snapToGrid w:val="0"/>
              <w:spacing w:line="320" w:lineRule="exact"/>
              <w:rPr>
                <w:rFonts w:ascii="仿宋_GB2312" w:hAnsi="仿宋"/>
                <w:sz w:val="21"/>
                <w:szCs w:val="21"/>
              </w:rPr>
            </w:pPr>
            <w:r w:rsidRPr="006B7411">
              <w:rPr>
                <w:rFonts w:ascii="仿宋_GB2312" w:hAnsi="仿宋" w:hint="eastAsia"/>
                <w:sz w:val="21"/>
                <w:szCs w:val="21"/>
                <w:u w:val="single"/>
              </w:rPr>
              <w:t xml:space="preserve">   </w:t>
            </w:r>
            <w:r w:rsidRPr="006B7411">
              <w:rPr>
                <w:rFonts w:ascii="仿宋_GB2312" w:hAnsi="仿宋" w:hint="eastAsia"/>
                <w:sz w:val="21"/>
                <w:szCs w:val="21"/>
              </w:rPr>
              <w:t>亿</w:t>
            </w:r>
            <w:r w:rsidRPr="006B7411">
              <w:rPr>
                <w:rFonts w:ascii="仿宋_GB2312" w:hAnsi="仿宋" w:hint="eastAsia"/>
                <w:sz w:val="21"/>
                <w:szCs w:val="21"/>
                <w:u w:val="single"/>
              </w:rPr>
              <w:t xml:space="preserve">   </w:t>
            </w:r>
            <w:proofErr w:type="gramStart"/>
            <w:r w:rsidRPr="006B7411">
              <w:rPr>
                <w:rFonts w:ascii="仿宋_GB2312" w:hAnsi="仿宋" w:hint="eastAsia"/>
                <w:sz w:val="21"/>
                <w:szCs w:val="21"/>
              </w:rPr>
              <w:t>仟</w:t>
            </w:r>
            <w:proofErr w:type="gramEnd"/>
            <w:r w:rsidRPr="006B7411">
              <w:rPr>
                <w:rFonts w:ascii="仿宋_GB2312" w:hAnsi="仿宋" w:hint="eastAsia"/>
                <w:sz w:val="21"/>
                <w:szCs w:val="21"/>
                <w:u w:val="single"/>
              </w:rPr>
              <w:t xml:space="preserve">   </w:t>
            </w:r>
            <w:proofErr w:type="gramStart"/>
            <w:r w:rsidRPr="006B7411">
              <w:rPr>
                <w:rFonts w:ascii="仿宋_GB2312" w:hAnsi="仿宋" w:hint="eastAsia"/>
                <w:sz w:val="21"/>
                <w:szCs w:val="21"/>
              </w:rPr>
              <w:t>佰</w:t>
            </w:r>
            <w:proofErr w:type="gramEnd"/>
            <w:r w:rsidRPr="006B7411">
              <w:rPr>
                <w:rFonts w:ascii="仿宋_GB2312" w:hAnsi="仿宋" w:hint="eastAsia"/>
                <w:sz w:val="21"/>
                <w:szCs w:val="21"/>
                <w:u w:val="single"/>
              </w:rPr>
              <w:t xml:space="preserve">   </w:t>
            </w:r>
            <w:r w:rsidRPr="006B7411">
              <w:rPr>
                <w:rFonts w:ascii="仿宋_GB2312" w:hAnsi="仿宋" w:hint="eastAsia"/>
                <w:sz w:val="21"/>
                <w:szCs w:val="21"/>
              </w:rPr>
              <w:t>拾</w:t>
            </w:r>
            <w:r w:rsidRPr="006B7411">
              <w:rPr>
                <w:rFonts w:ascii="仿宋_GB2312" w:hAnsi="仿宋" w:hint="eastAsia"/>
                <w:sz w:val="21"/>
                <w:szCs w:val="21"/>
                <w:u w:val="single"/>
              </w:rPr>
              <w:t xml:space="preserve">   </w:t>
            </w:r>
            <w:r w:rsidRPr="006B7411">
              <w:rPr>
                <w:rFonts w:ascii="仿宋_GB2312" w:hAnsi="仿宋" w:hint="eastAsia"/>
                <w:sz w:val="21"/>
                <w:szCs w:val="21"/>
              </w:rPr>
              <w:t>万</w:t>
            </w:r>
            <w:r w:rsidRPr="006B7411">
              <w:rPr>
                <w:rFonts w:ascii="仿宋_GB2312" w:hAnsi="仿宋" w:hint="eastAsia"/>
                <w:sz w:val="21"/>
                <w:szCs w:val="21"/>
                <w:u w:val="single"/>
              </w:rPr>
              <w:t xml:space="preserve">   </w:t>
            </w:r>
            <w:proofErr w:type="gramStart"/>
            <w:r w:rsidRPr="006B7411">
              <w:rPr>
                <w:rFonts w:ascii="仿宋_GB2312" w:hAnsi="仿宋" w:hint="eastAsia"/>
                <w:sz w:val="21"/>
                <w:szCs w:val="21"/>
              </w:rPr>
              <w:t>仟</w:t>
            </w:r>
            <w:proofErr w:type="gramEnd"/>
            <w:r w:rsidRPr="006B7411">
              <w:rPr>
                <w:rFonts w:ascii="仿宋_GB2312" w:hAnsi="仿宋" w:hint="eastAsia"/>
                <w:sz w:val="21"/>
                <w:szCs w:val="21"/>
                <w:u w:val="single"/>
              </w:rPr>
              <w:t xml:space="preserve">   </w:t>
            </w:r>
            <w:proofErr w:type="gramStart"/>
            <w:r w:rsidRPr="006B7411">
              <w:rPr>
                <w:rFonts w:ascii="仿宋_GB2312" w:hAnsi="仿宋" w:hint="eastAsia"/>
                <w:sz w:val="21"/>
                <w:szCs w:val="21"/>
              </w:rPr>
              <w:t>佰</w:t>
            </w:r>
            <w:proofErr w:type="gramEnd"/>
            <w:r w:rsidRPr="006B7411">
              <w:rPr>
                <w:rFonts w:ascii="仿宋_GB2312" w:hAnsi="仿宋" w:hint="eastAsia"/>
                <w:sz w:val="21"/>
                <w:szCs w:val="21"/>
                <w:u w:val="single"/>
              </w:rPr>
              <w:t xml:space="preserve">   </w:t>
            </w:r>
            <w:r w:rsidRPr="006B7411">
              <w:rPr>
                <w:rFonts w:ascii="仿宋_GB2312" w:hAnsi="仿宋" w:hint="eastAsia"/>
                <w:sz w:val="21"/>
                <w:szCs w:val="21"/>
              </w:rPr>
              <w:t>拾</w:t>
            </w:r>
            <w:r w:rsidRPr="006B7411">
              <w:rPr>
                <w:rFonts w:ascii="仿宋_GB2312" w:hAnsi="仿宋" w:hint="eastAsia"/>
                <w:sz w:val="21"/>
                <w:szCs w:val="21"/>
                <w:u w:val="single"/>
              </w:rPr>
              <w:t xml:space="preserve">   </w:t>
            </w:r>
            <w:r w:rsidRPr="006B7411">
              <w:rPr>
                <w:rFonts w:ascii="仿宋_GB2312" w:hAnsi="仿宋" w:hint="eastAsia"/>
                <w:sz w:val="21"/>
                <w:szCs w:val="21"/>
              </w:rPr>
              <w:t>元整</w:t>
            </w:r>
          </w:p>
        </w:tc>
      </w:tr>
      <w:tr w:rsidR="00916C70" w:rsidRPr="006B7411" w:rsidTr="00916C70">
        <w:trPr>
          <w:trHeight w:val="227"/>
          <w:jc w:val="center"/>
        </w:trPr>
        <w:tc>
          <w:tcPr>
            <w:tcW w:w="1745" w:type="dxa"/>
            <w:gridSpan w:val="2"/>
            <w:vMerge/>
            <w:tcBorders>
              <w:top w:val="nil"/>
              <w:left w:val="single" w:sz="8" w:space="0" w:color="auto"/>
              <w:bottom w:val="single" w:sz="8" w:space="0" w:color="auto"/>
              <w:right w:val="single" w:sz="8" w:space="0" w:color="auto"/>
            </w:tcBorders>
          </w:tcPr>
          <w:p w:rsidR="00916C70" w:rsidRPr="006B7411" w:rsidRDefault="00916C70" w:rsidP="00127926">
            <w:pPr>
              <w:rPr>
                <w:rFonts w:ascii="仿宋_GB2312"/>
                <w:sz w:val="21"/>
                <w:szCs w:val="21"/>
              </w:rPr>
            </w:pPr>
          </w:p>
        </w:tc>
        <w:tc>
          <w:tcPr>
            <w:tcW w:w="1729" w:type="dxa"/>
            <w:tcBorders>
              <w:top w:val="single" w:sz="8" w:space="0" w:color="auto"/>
              <w:left w:val="nil"/>
              <w:bottom w:val="single" w:sz="8" w:space="0" w:color="auto"/>
              <w:right w:val="single" w:sz="8" w:space="0" w:color="auto"/>
            </w:tcBorders>
          </w:tcPr>
          <w:p w:rsidR="00916C70" w:rsidRPr="006B7411" w:rsidRDefault="00916C70" w:rsidP="00127926">
            <w:pPr>
              <w:snapToGrid w:val="0"/>
              <w:spacing w:line="320" w:lineRule="exact"/>
              <w:rPr>
                <w:rFonts w:ascii="仿宋_GB2312" w:hAnsi="仿宋"/>
                <w:sz w:val="21"/>
                <w:szCs w:val="21"/>
              </w:rPr>
            </w:pPr>
            <w:r w:rsidRPr="006B7411">
              <w:rPr>
                <w:rFonts w:ascii="仿宋_GB2312" w:hAnsi="仿宋" w:hint="eastAsia"/>
                <w:sz w:val="21"/>
                <w:szCs w:val="21"/>
              </w:rPr>
              <w:t>（小写）￥</w:t>
            </w:r>
          </w:p>
        </w:tc>
        <w:tc>
          <w:tcPr>
            <w:tcW w:w="5738" w:type="dxa"/>
            <w:tcBorders>
              <w:top w:val="single" w:sz="8" w:space="0" w:color="auto"/>
              <w:left w:val="nil"/>
              <w:bottom w:val="single" w:sz="8" w:space="0" w:color="auto"/>
              <w:right w:val="single" w:sz="8" w:space="0" w:color="auto"/>
            </w:tcBorders>
          </w:tcPr>
          <w:p w:rsidR="00916C70" w:rsidRPr="006B7411" w:rsidRDefault="00916C70" w:rsidP="00127926">
            <w:pPr>
              <w:snapToGrid w:val="0"/>
              <w:spacing w:line="320" w:lineRule="exact"/>
              <w:ind w:firstLine="360"/>
              <w:rPr>
                <w:rFonts w:ascii="仿宋_GB2312" w:hAnsi="仿宋"/>
                <w:sz w:val="21"/>
                <w:szCs w:val="21"/>
              </w:rPr>
            </w:pPr>
          </w:p>
        </w:tc>
      </w:tr>
      <w:tr w:rsidR="00916C70" w:rsidRPr="006B7411" w:rsidTr="00916C70">
        <w:trPr>
          <w:trHeight w:val="227"/>
          <w:jc w:val="center"/>
        </w:trPr>
        <w:tc>
          <w:tcPr>
            <w:tcW w:w="1745" w:type="dxa"/>
            <w:gridSpan w:val="2"/>
            <w:tcBorders>
              <w:top w:val="nil"/>
              <w:left w:val="single" w:sz="8" w:space="0" w:color="auto"/>
              <w:bottom w:val="single" w:sz="8" w:space="0" w:color="auto"/>
              <w:right w:val="single" w:sz="8" w:space="0" w:color="auto"/>
            </w:tcBorders>
          </w:tcPr>
          <w:p w:rsidR="00916C70" w:rsidRPr="006B7411" w:rsidRDefault="00916C70" w:rsidP="00127926">
            <w:pPr>
              <w:snapToGrid w:val="0"/>
              <w:spacing w:line="320" w:lineRule="exact"/>
              <w:rPr>
                <w:rFonts w:ascii="仿宋_GB2312" w:hAnsi="仿宋"/>
                <w:sz w:val="21"/>
                <w:szCs w:val="21"/>
              </w:rPr>
            </w:pPr>
            <w:r w:rsidRPr="006B7411">
              <w:rPr>
                <w:rFonts w:ascii="仿宋_GB2312" w:hAnsi="仿宋" w:hint="eastAsia"/>
                <w:sz w:val="21"/>
                <w:szCs w:val="21"/>
              </w:rPr>
              <w:t>申购费用</w:t>
            </w:r>
          </w:p>
        </w:tc>
        <w:tc>
          <w:tcPr>
            <w:tcW w:w="1729" w:type="dxa"/>
            <w:tcBorders>
              <w:top w:val="single" w:sz="8" w:space="0" w:color="auto"/>
              <w:left w:val="nil"/>
              <w:bottom w:val="single" w:sz="8" w:space="0" w:color="auto"/>
              <w:right w:val="single" w:sz="8" w:space="0" w:color="auto"/>
            </w:tcBorders>
          </w:tcPr>
          <w:p w:rsidR="00916C70" w:rsidRPr="006B7411" w:rsidRDefault="00916C70" w:rsidP="00127926">
            <w:pPr>
              <w:snapToGrid w:val="0"/>
              <w:spacing w:line="320" w:lineRule="exact"/>
              <w:rPr>
                <w:rFonts w:ascii="仿宋_GB2312" w:hAnsi="仿宋"/>
                <w:sz w:val="21"/>
                <w:szCs w:val="21"/>
              </w:rPr>
            </w:pPr>
            <w:r w:rsidRPr="006B7411">
              <w:rPr>
                <w:rFonts w:ascii="仿宋_GB2312" w:hAnsi="仿宋" w:hint="eastAsia"/>
                <w:sz w:val="21"/>
                <w:szCs w:val="21"/>
              </w:rPr>
              <w:t>（大写）人民币</w:t>
            </w:r>
          </w:p>
        </w:tc>
        <w:tc>
          <w:tcPr>
            <w:tcW w:w="5738" w:type="dxa"/>
            <w:tcBorders>
              <w:top w:val="single" w:sz="8" w:space="0" w:color="auto"/>
              <w:left w:val="nil"/>
              <w:bottom w:val="single" w:sz="8" w:space="0" w:color="auto"/>
              <w:right w:val="single" w:sz="8" w:space="0" w:color="auto"/>
            </w:tcBorders>
          </w:tcPr>
          <w:p w:rsidR="00916C70" w:rsidRPr="006B7411" w:rsidRDefault="00916C70" w:rsidP="00127926">
            <w:pPr>
              <w:snapToGrid w:val="0"/>
              <w:spacing w:line="320" w:lineRule="exact"/>
              <w:rPr>
                <w:rFonts w:ascii="仿宋_GB2312" w:hAnsi="仿宋"/>
                <w:sz w:val="21"/>
                <w:szCs w:val="21"/>
              </w:rPr>
            </w:pPr>
            <w:r w:rsidRPr="006B7411">
              <w:rPr>
                <w:rFonts w:ascii="仿宋_GB2312" w:hAnsi="仿宋" w:hint="eastAsia"/>
                <w:sz w:val="21"/>
                <w:szCs w:val="21"/>
                <w:u w:val="single"/>
              </w:rPr>
              <w:t xml:space="preserve">   </w:t>
            </w:r>
            <w:r w:rsidRPr="006B7411">
              <w:rPr>
                <w:rFonts w:ascii="仿宋_GB2312" w:hAnsi="仿宋" w:hint="eastAsia"/>
                <w:sz w:val="21"/>
                <w:szCs w:val="21"/>
              </w:rPr>
              <w:t>亿</w:t>
            </w:r>
            <w:r w:rsidRPr="006B7411">
              <w:rPr>
                <w:rFonts w:ascii="仿宋_GB2312" w:hAnsi="仿宋" w:hint="eastAsia"/>
                <w:sz w:val="21"/>
                <w:szCs w:val="21"/>
                <w:u w:val="single"/>
              </w:rPr>
              <w:t xml:space="preserve">   </w:t>
            </w:r>
            <w:proofErr w:type="gramStart"/>
            <w:r w:rsidRPr="006B7411">
              <w:rPr>
                <w:rFonts w:ascii="仿宋_GB2312" w:hAnsi="仿宋" w:hint="eastAsia"/>
                <w:sz w:val="21"/>
                <w:szCs w:val="21"/>
              </w:rPr>
              <w:t>仟</w:t>
            </w:r>
            <w:proofErr w:type="gramEnd"/>
            <w:r w:rsidRPr="006B7411">
              <w:rPr>
                <w:rFonts w:ascii="仿宋_GB2312" w:hAnsi="仿宋" w:hint="eastAsia"/>
                <w:sz w:val="21"/>
                <w:szCs w:val="21"/>
                <w:u w:val="single"/>
              </w:rPr>
              <w:t xml:space="preserve">   </w:t>
            </w:r>
            <w:proofErr w:type="gramStart"/>
            <w:r w:rsidRPr="006B7411">
              <w:rPr>
                <w:rFonts w:ascii="仿宋_GB2312" w:hAnsi="仿宋" w:hint="eastAsia"/>
                <w:sz w:val="21"/>
                <w:szCs w:val="21"/>
              </w:rPr>
              <w:t>佰</w:t>
            </w:r>
            <w:proofErr w:type="gramEnd"/>
            <w:r w:rsidRPr="006B7411">
              <w:rPr>
                <w:rFonts w:ascii="仿宋_GB2312" w:hAnsi="仿宋" w:hint="eastAsia"/>
                <w:sz w:val="21"/>
                <w:szCs w:val="21"/>
                <w:u w:val="single"/>
              </w:rPr>
              <w:t xml:space="preserve">   </w:t>
            </w:r>
            <w:r w:rsidRPr="006B7411">
              <w:rPr>
                <w:rFonts w:ascii="仿宋_GB2312" w:hAnsi="仿宋" w:hint="eastAsia"/>
                <w:sz w:val="21"/>
                <w:szCs w:val="21"/>
              </w:rPr>
              <w:t>拾</w:t>
            </w:r>
            <w:r w:rsidRPr="006B7411">
              <w:rPr>
                <w:rFonts w:ascii="仿宋_GB2312" w:hAnsi="仿宋" w:hint="eastAsia"/>
                <w:sz w:val="21"/>
                <w:szCs w:val="21"/>
                <w:u w:val="single"/>
              </w:rPr>
              <w:t xml:space="preserve">   </w:t>
            </w:r>
            <w:r w:rsidRPr="006B7411">
              <w:rPr>
                <w:rFonts w:ascii="仿宋_GB2312" w:hAnsi="仿宋" w:hint="eastAsia"/>
                <w:sz w:val="21"/>
                <w:szCs w:val="21"/>
              </w:rPr>
              <w:t>万</w:t>
            </w:r>
            <w:r w:rsidRPr="006B7411">
              <w:rPr>
                <w:rFonts w:ascii="仿宋_GB2312" w:hAnsi="仿宋" w:hint="eastAsia"/>
                <w:sz w:val="21"/>
                <w:szCs w:val="21"/>
                <w:u w:val="single"/>
              </w:rPr>
              <w:t xml:space="preserve">   </w:t>
            </w:r>
            <w:proofErr w:type="gramStart"/>
            <w:r w:rsidRPr="006B7411">
              <w:rPr>
                <w:rFonts w:ascii="仿宋_GB2312" w:hAnsi="仿宋" w:hint="eastAsia"/>
                <w:sz w:val="21"/>
                <w:szCs w:val="21"/>
              </w:rPr>
              <w:t>仟</w:t>
            </w:r>
            <w:proofErr w:type="gramEnd"/>
            <w:r w:rsidRPr="006B7411">
              <w:rPr>
                <w:rFonts w:ascii="仿宋_GB2312" w:hAnsi="仿宋" w:hint="eastAsia"/>
                <w:sz w:val="21"/>
                <w:szCs w:val="21"/>
                <w:u w:val="single"/>
              </w:rPr>
              <w:t xml:space="preserve">   </w:t>
            </w:r>
            <w:proofErr w:type="gramStart"/>
            <w:r w:rsidRPr="006B7411">
              <w:rPr>
                <w:rFonts w:ascii="仿宋_GB2312" w:hAnsi="仿宋" w:hint="eastAsia"/>
                <w:sz w:val="21"/>
                <w:szCs w:val="21"/>
              </w:rPr>
              <w:t>佰</w:t>
            </w:r>
            <w:proofErr w:type="gramEnd"/>
            <w:r w:rsidRPr="006B7411">
              <w:rPr>
                <w:rFonts w:ascii="仿宋_GB2312" w:hAnsi="仿宋" w:hint="eastAsia"/>
                <w:sz w:val="21"/>
                <w:szCs w:val="21"/>
                <w:u w:val="single"/>
              </w:rPr>
              <w:t xml:space="preserve">   </w:t>
            </w:r>
            <w:r w:rsidRPr="006B7411">
              <w:rPr>
                <w:rFonts w:ascii="仿宋_GB2312" w:hAnsi="仿宋" w:hint="eastAsia"/>
                <w:sz w:val="21"/>
                <w:szCs w:val="21"/>
              </w:rPr>
              <w:t>拾</w:t>
            </w:r>
            <w:r w:rsidRPr="006B7411">
              <w:rPr>
                <w:rFonts w:ascii="仿宋_GB2312" w:hAnsi="仿宋" w:hint="eastAsia"/>
                <w:sz w:val="21"/>
                <w:szCs w:val="21"/>
                <w:u w:val="single"/>
              </w:rPr>
              <w:t xml:space="preserve">   </w:t>
            </w:r>
            <w:r w:rsidRPr="006B7411">
              <w:rPr>
                <w:rFonts w:ascii="仿宋_GB2312" w:hAnsi="仿宋" w:hint="eastAsia"/>
                <w:sz w:val="21"/>
                <w:szCs w:val="21"/>
              </w:rPr>
              <w:t>元整</w:t>
            </w:r>
          </w:p>
        </w:tc>
      </w:tr>
      <w:tr w:rsidR="00916C70" w:rsidRPr="006B7411" w:rsidTr="00916C70">
        <w:trPr>
          <w:trHeight w:val="227"/>
          <w:jc w:val="center"/>
        </w:trPr>
        <w:tc>
          <w:tcPr>
            <w:tcW w:w="1327" w:type="dxa"/>
            <w:tcBorders>
              <w:top w:val="single" w:sz="8" w:space="0" w:color="auto"/>
              <w:left w:val="single" w:sz="8" w:space="0" w:color="auto"/>
              <w:bottom w:val="single" w:sz="8" w:space="0" w:color="auto"/>
              <w:right w:val="single" w:sz="8" w:space="0" w:color="auto"/>
            </w:tcBorders>
          </w:tcPr>
          <w:p w:rsidR="00916C70" w:rsidRPr="006B7411" w:rsidRDefault="00916C70" w:rsidP="00127926">
            <w:pPr>
              <w:snapToGrid w:val="0"/>
              <w:spacing w:line="320" w:lineRule="exact"/>
              <w:ind w:firstLine="360"/>
              <w:rPr>
                <w:rFonts w:ascii="仿宋_GB2312" w:hAnsi="仿宋"/>
                <w:sz w:val="21"/>
                <w:szCs w:val="21"/>
              </w:rPr>
            </w:pPr>
          </w:p>
        </w:tc>
        <w:tc>
          <w:tcPr>
            <w:tcW w:w="7885" w:type="dxa"/>
            <w:gridSpan w:val="3"/>
            <w:tcBorders>
              <w:top w:val="single" w:sz="8" w:space="0" w:color="auto"/>
              <w:left w:val="nil"/>
              <w:bottom w:val="single" w:sz="8" w:space="0" w:color="auto"/>
              <w:right w:val="single" w:sz="8" w:space="0" w:color="auto"/>
            </w:tcBorders>
          </w:tcPr>
          <w:p w:rsidR="00916C70" w:rsidRPr="006B7411" w:rsidRDefault="00916C70" w:rsidP="00127926">
            <w:pPr>
              <w:snapToGrid w:val="0"/>
              <w:spacing w:line="320" w:lineRule="exact"/>
              <w:rPr>
                <w:rFonts w:ascii="仿宋_GB2312" w:hAnsi="仿宋"/>
                <w:sz w:val="21"/>
                <w:szCs w:val="21"/>
              </w:rPr>
            </w:pPr>
            <w:r w:rsidRPr="006B7411">
              <w:rPr>
                <w:rFonts w:ascii="仿宋_GB2312" w:hAnsi="仿宋" w:hint="eastAsia"/>
                <w:sz w:val="21"/>
                <w:szCs w:val="21"/>
              </w:rPr>
              <w:t>（小写）￥</w:t>
            </w:r>
          </w:p>
        </w:tc>
      </w:tr>
      <w:tr w:rsidR="00916C70" w:rsidRPr="006B7411" w:rsidTr="00916C70">
        <w:trPr>
          <w:trHeight w:val="227"/>
          <w:jc w:val="center"/>
        </w:trPr>
        <w:tc>
          <w:tcPr>
            <w:tcW w:w="9212" w:type="dxa"/>
            <w:gridSpan w:val="4"/>
            <w:tcBorders>
              <w:top w:val="single" w:sz="8" w:space="0" w:color="auto"/>
              <w:left w:val="single" w:sz="8" w:space="0" w:color="auto"/>
              <w:bottom w:val="single" w:sz="8" w:space="0" w:color="auto"/>
              <w:right w:val="single" w:sz="8" w:space="0" w:color="auto"/>
            </w:tcBorders>
            <w:vAlign w:val="center"/>
          </w:tcPr>
          <w:p w:rsidR="00916C70" w:rsidRPr="006B7411" w:rsidRDefault="00916C70" w:rsidP="00127926">
            <w:pPr>
              <w:snapToGrid w:val="0"/>
              <w:spacing w:line="320" w:lineRule="exact"/>
              <w:jc w:val="center"/>
              <w:rPr>
                <w:rFonts w:ascii="仿宋_GB2312" w:hAnsi="仿宋"/>
                <w:b/>
                <w:sz w:val="21"/>
                <w:szCs w:val="21"/>
              </w:rPr>
            </w:pPr>
            <w:r w:rsidRPr="006B7411">
              <w:rPr>
                <w:rFonts w:ascii="仿宋_GB2312" w:hAnsi="仿宋" w:hint="eastAsia"/>
                <w:b/>
                <w:sz w:val="21"/>
                <w:szCs w:val="21"/>
              </w:rPr>
              <w:t>声        明</w:t>
            </w:r>
          </w:p>
        </w:tc>
        <w:bookmarkStart w:id="0" w:name="_GoBack"/>
        <w:bookmarkEnd w:id="0"/>
      </w:tr>
      <w:tr w:rsidR="00916C70" w:rsidRPr="006B7411" w:rsidTr="00916C70">
        <w:trPr>
          <w:trHeight w:val="563"/>
          <w:jc w:val="center"/>
        </w:trPr>
        <w:tc>
          <w:tcPr>
            <w:tcW w:w="9212" w:type="dxa"/>
            <w:gridSpan w:val="4"/>
            <w:tcBorders>
              <w:top w:val="single" w:sz="8" w:space="0" w:color="auto"/>
              <w:left w:val="single" w:sz="8" w:space="0" w:color="auto"/>
              <w:bottom w:val="single" w:sz="8" w:space="0" w:color="auto"/>
              <w:right w:val="single" w:sz="8" w:space="0" w:color="auto"/>
            </w:tcBorders>
          </w:tcPr>
          <w:p w:rsidR="00916C70" w:rsidRPr="006B7411" w:rsidRDefault="00916C70" w:rsidP="00127926">
            <w:pPr>
              <w:snapToGrid w:val="0"/>
              <w:rPr>
                <w:rFonts w:ascii="仿宋_GB2312" w:hAnsi="仿宋"/>
                <w:sz w:val="21"/>
                <w:szCs w:val="21"/>
              </w:rPr>
            </w:pPr>
            <w:r w:rsidRPr="006B7411">
              <w:rPr>
                <w:rFonts w:ascii="仿宋" w:hAnsi="仿宋" w:hint="eastAsia"/>
                <w:sz w:val="21"/>
                <w:szCs w:val="21"/>
              </w:rPr>
              <w:t> </w:t>
            </w:r>
            <w:r w:rsidRPr="006B7411">
              <w:rPr>
                <w:rFonts w:ascii="仿宋_GB2312" w:hAnsi="仿宋" w:hint="eastAsia"/>
                <w:sz w:val="21"/>
                <w:szCs w:val="21"/>
              </w:rPr>
              <w:t>1、申购资金以兴业信托于开放日之前（不含开放日）实际收到金额为准，申购费用另行支付，不属于信托财产。如申购资金未到账或实际到账金额与本申请书不一致（含未足额到账），该申购行为无效（资金</w:t>
            </w:r>
            <w:r w:rsidRPr="006B7411">
              <w:rPr>
                <w:rFonts w:ascii="仿宋_GB2312" w:hAnsi="仿宋" w:hint="eastAsia"/>
                <w:color w:val="000000"/>
                <w:sz w:val="21"/>
                <w:szCs w:val="21"/>
              </w:rPr>
              <w:t>超额到账的，超出部分视为无效申购）</w:t>
            </w:r>
            <w:r w:rsidRPr="006B7411">
              <w:rPr>
                <w:rFonts w:ascii="仿宋_GB2312" w:hAnsi="仿宋" w:hint="eastAsia"/>
                <w:sz w:val="21"/>
                <w:szCs w:val="21"/>
              </w:rPr>
              <w:t>，无效申购款项将于开放日起算五个工作日后退回原缴款账户。</w:t>
            </w:r>
          </w:p>
          <w:p w:rsidR="00916C70" w:rsidRPr="006B7411" w:rsidRDefault="00916C70" w:rsidP="00127926">
            <w:pPr>
              <w:snapToGrid w:val="0"/>
              <w:ind w:firstLineChars="100" w:firstLine="210"/>
              <w:rPr>
                <w:rFonts w:ascii="仿宋_GB2312" w:hAnsi="仿宋"/>
                <w:sz w:val="21"/>
                <w:szCs w:val="21"/>
              </w:rPr>
            </w:pPr>
            <w:r w:rsidRPr="006B7411">
              <w:rPr>
                <w:rFonts w:ascii="仿宋_GB2312" w:hAnsi="仿宋" w:hint="eastAsia"/>
                <w:sz w:val="21"/>
                <w:szCs w:val="21"/>
              </w:rPr>
              <w:t>2、申购费计算：申购费用=申购资金×费率 （具体标准请以合同约定为准）</w:t>
            </w:r>
          </w:p>
          <w:p w:rsidR="00916C70" w:rsidRPr="006B7411" w:rsidRDefault="00916C70" w:rsidP="00127926">
            <w:pPr>
              <w:snapToGrid w:val="0"/>
              <w:ind w:firstLineChars="100" w:firstLine="210"/>
              <w:rPr>
                <w:rFonts w:ascii="仿宋_GB2312" w:hAnsi="仿宋"/>
                <w:sz w:val="21"/>
                <w:szCs w:val="21"/>
              </w:rPr>
            </w:pPr>
            <w:r w:rsidRPr="006B7411">
              <w:rPr>
                <w:rFonts w:ascii="仿宋_GB2312" w:hAnsi="仿宋" w:hint="eastAsia"/>
                <w:sz w:val="21"/>
                <w:szCs w:val="21"/>
              </w:rPr>
              <w:t>3、申购资金付款人必须为委托人本人。</w:t>
            </w:r>
          </w:p>
          <w:p w:rsidR="00916C70" w:rsidRPr="006B7411" w:rsidRDefault="00916C70" w:rsidP="00127926">
            <w:pPr>
              <w:snapToGrid w:val="0"/>
              <w:rPr>
                <w:rFonts w:ascii="仿宋_GB2312" w:hAnsi="仿宋"/>
                <w:sz w:val="21"/>
                <w:szCs w:val="21"/>
              </w:rPr>
            </w:pPr>
            <w:r w:rsidRPr="006B7411">
              <w:rPr>
                <w:rFonts w:ascii="仿宋_GB2312" w:hAnsi="仿宋" w:hint="eastAsia"/>
                <w:sz w:val="21"/>
                <w:szCs w:val="21"/>
              </w:rPr>
              <w:t xml:space="preserve">  4、委托人申购信托单位应向兴业信托专用邮箱提交申请书及相关材料的扫描件，兴业信托据此进行申请受理。本申请书有效提交时间截止至开放日前3个工作日下午15:00，未在截止时间前提交申请的，受托人有权认定本次申购行为无效，申购人自行承担由此产生的相关风险，全部缴纳款项将于开放日起算五个工作日后退回原缴款账户，期间不计利息。非客户本人提交申请书至专用邮箱的，由此产生的一切风险由委托人/受益人自行承担。</w:t>
            </w:r>
          </w:p>
        </w:tc>
      </w:tr>
    </w:tbl>
    <w:p w:rsidR="00803DCE" w:rsidRPr="006B7411" w:rsidRDefault="00803DCE" w:rsidP="00803DCE">
      <w:pPr>
        <w:spacing w:line="440" w:lineRule="exact"/>
        <w:ind w:firstLineChars="200" w:firstLine="420"/>
        <w:rPr>
          <w:rFonts w:ascii="仿宋_GB2312" w:hAnsi="仿宋"/>
          <w:sz w:val="21"/>
          <w:szCs w:val="21"/>
        </w:rPr>
      </w:pPr>
      <w:r w:rsidRPr="006B7411">
        <w:rPr>
          <w:rFonts w:ascii="仿宋_GB2312" w:hAnsi="仿宋" w:cs="仿宋" w:hint="eastAsia"/>
          <w:sz w:val="21"/>
          <w:szCs w:val="21"/>
        </w:rPr>
        <w:t>本人已认真阅读上述声明，充分理解并完全知悉相关风险，特此申请。</w:t>
      </w:r>
    </w:p>
    <w:p w:rsidR="00803DCE" w:rsidRPr="006B7411" w:rsidRDefault="00803DCE" w:rsidP="00803DCE">
      <w:pPr>
        <w:spacing w:line="440" w:lineRule="exact"/>
        <w:rPr>
          <w:rFonts w:ascii="仿宋_GB2312" w:hAnsi="仿宋"/>
          <w:sz w:val="21"/>
          <w:szCs w:val="21"/>
        </w:rPr>
      </w:pPr>
      <w:r w:rsidRPr="006B7411">
        <w:rPr>
          <w:rFonts w:ascii="仿宋_GB2312" w:hAnsi="仿宋" w:hint="eastAsia"/>
          <w:sz w:val="21"/>
          <w:szCs w:val="21"/>
        </w:rPr>
        <w:t xml:space="preserve">    </w:t>
      </w:r>
      <w:r w:rsidRPr="006B7411">
        <w:rPr>
          <w:rFonts w:ascii="仿宋_GB2312" w:hAnsi="仿宋" w:cs="仿宋" w:hint="eastAsia"/>
          <w:sz w:val="21"/>
          <w:szCs w:val="21"/>
        </w:rPr>
        <w:t>申请人（委托人）：</w:t>
      </w:r>
    </w:p>
    <w:p w:rsidR="00803DCE" w:rsidRPr="006B7411" w:rsidRDefault="00803DCE" w:rsidP="00803DCE">
      <w:pPr>
        <w:spacing w:line="440" w:lineRule="exact"/>
        <w:rPr>
          <w:rFonts w:ascii="仿宋_GB2312" w:hAnsi="仿宋"/>
          <w:sz w:val="21"/>
          <w:szCs w:val="21"/>
        </w:rPr>
      </w:pPr>
      <w:r w:rsidRPr="006B7411">
        <w:rPr>
          <w:rFonts w:ascii="仿宋_GB2312" w:hAnsi="仿宋" w:hint="eastAsia"/>
          <w:sz w:val="21"/>
          <w:szCs w:val="21"/>
        </w:rPr>
        <w:t xml:space="preserve">          </w:t>
      </w:r>
      <w:r w:rsidRPr="006B7411">
        <w:rPr>
          <w:rFonts w:ascii="仿宋_GB2312" w:hAnsi="仿宋" w:cs="仿宋" w:hint="eastAsia"/>
          <w:sz w:val="21"/>
          <w:szCs w:val="21"/>
        </w:rPr>
        <w:t>自然人签字</w:t>
      </w:r>
      <w:r w:rsidRPr="006B7411">
        <w:rPr>
          <w:rFonts w:ascii="仿宋_GB2312" w:hAnsi="仿宋" w:hint="eastAsia"/>
          <w:sz w:val="21"/>
          <w:szCs w:val="21"/>
        </w:rPr>
        <w:t>/法人或其他组织</w:t>
      </w:r>
      <w:r w:rsidRPr="006B7411">
        <w:rPr>
          <w:rFonts w:ascii="仿宋_GB2312" w:hAnsi="仿宋" w:cs="仿宋" w:hint="eastAsia"/>
          <w:sz w:val="21"/>
          <w:szCs w:val="21"/>
        </w:rPr>
        <w:t>盖章：</w:t>
      </w:r>
    </w:p>
    <w:p w:rsidR="00803DCE" w:rsidRPr="006B7411" w:rsidRDefault="00803DCE" w:rsidP="00803DCE">
      <w:pPr>
        <w:spacing w:line="440" w:lineRule="exact"/>
        <w:rPr>
          <w:rFonts w:ascii="仿宋_GB2312" w:hAnsi="仿宋"/>
          <w:sz w:val="21"/>
          <w:szCs w:val="21"/>
        </w:rPr>
      </w:pPr>
      <w:r w:rsidRPr="006B7411">
        <w:rPr>
          <w:rFonts w:ascii="仿宋_GB2312" w:hAnsi="仿宋" w:hint="eastAsia"/>
          <w:sz w:val="21"/>
          <w:szCs w:val="21"/>
        </w:rPr>
        <w:t xml:space="preserve">          </w:t>
      </w:r>
      <w:r w:rsidRPr="006B7411">
        <w:rPr>
          <w:rFonts w:ascii="仿宋_GB2312" w:hAnsi="仿宋" w:cs="仿宋" w:hint="eastAsia"/>
          <w:sz w:val="21"/>
          <w:szCs w:val="21"/>
        </w:rPr>
        <w:t>法定代表人或授权代理人（签字或盖章）：</w:t>
      </w:r>
    </w:p>
    <w:p w:rsidR="00803DCE" w:rsidRPr="006B7411" w:rsidRDefault="00803DCE" w:rsidP="00803DCE">
      <w:pPr>
        <w:spacing w:line="240" w:lineRule="exact"/>
        <w:jc w:val="right"/>
        <w:rPr>
          <w:rFonts w:ascii="仿宋_GB2312" w:hAnsi="仿宋"/>
          <w:sz w:val="21"/>
          <w:szCs w:val="21"/>
        </w:rPr>
      </w:pPr>
      <w:r w:rsidRPr="006B7411">
        <w:rPr>
          <w:rFonts w:ascii="仿宋_GB2312" w:hAnsi="仿宋" w:cs="仿宋" w:hint="eastAsia"/>
          <w:sz w:val="21"/>
          <w:szCs w:val="21"/>
        </w:rPr>
        <w:t>申请日期：</w:t>
      </w:r>
      <w:r w:rsidRPr="006B7411">
        <w:rPr>
          <w:rFonts w:ascii="仿宋_GB2312" w:hAnsi="仿宋" w:hint="eastAsia"/>
          <w:sz w:val="21"/>
          <w:szCs w:val="21"/>
          <w:u w:val="single"/>
        </w:rPr>
        <w:t xml:space="preserve">    </w:t>
      </w:r>
      <w:r w:rsidRPr="006B7411">
        <w:rPr>
          <w:rFonts w:ascii="仿宋_GB2312" w:hAnsi="仿宋" w:cs="仿宋" w:hint="eastAsia"/>
          <w:sz w:val="21"/>
          <w:szCs w:val="21"/>
        </w:rPr>
        <w:t>年</w:t>
      </w:r>
      <w:r w:rsidRPr="006B7411">
        <w:rPr>
          <w:rFonts w:ascii="仿宋_GB2312" w:hAnsi="仿宋" w:hint="eastAsia"/>
          <w:sz w:val="21"/>
          <w:szCs w:val="21"/>
          <w:u w:val="single"/>
        </w:rPr>
        <w:t xml:space="preserve">    </w:t>
      </w:r>
      <w:r w:rsidRPr="006B7411">
        <w:rPr>
          <w:rFonts w:ascii="仿宋_GB2312" w:hAnsi="仿宋" w:cs="仿宋" w:hint="eastAsia"/>
          <w:sz w:val="21"/>
          <w:szCs w:val="21"/>
        </w:rPr>
        <w:t>月</w:t>
      </w:r>
      <w:r w:rsidRPr="006B7411">
        <w:rPr>
          <w:rFonts w:ascii="仿宋_GB2312" w:hAnsi="仿宋" w:hint="eastAsia"/>
          <w:sz w:val="21"/>
          <w:szCs w:val="21"/>
          <w:u w:val="single"/>
        </w:rPr>
        <w:t xml:space="preserve">    </w:t>
      </w:r>
      <w:r w:rsidRPr="006B7411">
        <w:rPr>
          <w:rFonts w:ascii="仿宋_GB2312" w:hAnsi="仿宋" w:cs="仿宋" w:hint="eastAsia"/>
          <w:sz w:val="21"/>
          <w:szCs w:val="21"/>
        </w:rPr>
        <w:t>日</w:t>
      </w:r>
    </w:p>
    <w:p w:rsidR="00803DCE" w:rsidRPr="006B7411" w:rsidRDefault="00803DCE" w:rsidP="00803DCE">
      <w:pPr>
        <w:spacing w:line="300" w:lineRule="exact"/>
        <w:ind w:firstLine="471"/>
        <w:rPr>
          <w:rFonts w:ascii="仿宋_GB2312" w:hAnsi="仿宋"/>
          <w:b/>
          <w:sz w:val="21"/>
          <w:szCs w:val="21"/>
        </w:rPr>
      </w:pPr>
      <w:r w:rsidRPr="006B7411">
        <w:rPr>
          <w:rFonts w:ascii="仿宋_GB2312" w:hAnsi="仿宋" w:cs="仿宋" w:hint="eastAsia"/>
          <w:b/>
          <w:sz w:val="21"/>
          <w:szCs w:val="21"/>
        </w:rPr>
        <w:t>填写说明：</w:t>
      </w:r>
    </w:p>
    <w:p w:rsidR="00803DCE" w:rsidRPr="006B7411" w:rsidRDefault="00803DCE" w:rsidP="00803DCE">
      <w:pPr>
        <w:spacing w:line="300" w:lineRule="exact"/>
        <w:ind w:firstLineChars="200" w:firstLine="420"/>
        <w:rPr>
          <w:rFonts w:ascii="仿宋_GB2312" w:hAnsi="仿宋" w:cs="宋体"/>
          <w:kern w:val="0"/>
          <w:sz w:val="21"/>
          <w:szCs w:val="21"/>
        </w:rPr>
      </w:pPr>
      <w:r w:rsidRPr="006B7411">
        <w:rPr>
          <w:rFonts w:ascii="仿宋_GB2312" w:hAnsi="仿宋" w:hint="eastAsia"/>
          <w:sz w:val="21"/>
          <w:szCs w:val="21"/>
        </w:rPr>
        <w:t>1、申请人需填写《</w:t>
      </w:r>
      <w:r w:rsidRPr="006B7411">
        <w:rPr>
          <w:rFonts w:ascii="仿宋_GB2312" w:hAnsi="仿宋" w:cs="仿宋" w:hint="eastAsia"/>
          <w:sz w:val="21"/>
          <w:szCs w:val="21"/>
        </w:rPr>
        <w:t>追加申购申请书》一份，并将申请书及签名身份证件复印件（正反复印同一张纸）扫描发送至邮箱</w:t>
      </w:r>
      <w:r w:rsidRPr="006B7411">
        <w:rPr>
          <w:rFonts w:ascii="仿宋_GB2312" w:hAnsi="仿宋" w:hint="eastAsia"/>
          <w:kern w:val="0"/>
          <w:sz w:val="21"/>
          <w:szCs w:val="21"/>
        </w:rPr>
        <w:t>zhengqss@ciit.com.cn</w:t>
      </w:r>
      <w:r w:rsidRPr="006B7411">
        <w:rPr>
          <w:rFonts w:ascii="仿宋_GB2312" w:hAnsi="仿宋" w:cs="仿宋" w:hint="eastAsia"/>
          <w:sz w:val="21"/>
          <w:szCs w:val="21"/>
        </w:rPr>
        <w:t>，并致电</w:t>
      </w:r>
      <w:r w:rsidRPr="006B7411">
        <w:rPr>
          <w:rFonts w:ascii="仿宋_GB2312" w:hAnsi="仿宋" w:hint="eastAsia"/>
          <w:sz w:val="21"/>
          <w:szCs w:val="21"/>
        </w:rPr>
        <w:t>0591-88507899</w:t>
      </w:r>
      <w:r w:rsidRPr="006B7411">
        <w:rPr>
          <w:rFonts w:ascii="仿宋_GB2312" w:hAnsi="仿宋" w:cs="仿宋" w:hint="eastAsia"/>
          <w:sz w:val="21"/>
          <w:szCs w:val="21"/>
        </w:rPr>
        <w:t>进行确认。</w:t>
      </w:r>
    </w:p>
    <w:p w:rsidR="00803DCE" w:rsidRPr="006B7411" w:rsidRDefault="00803DCE" w:rsidP="00803DCE">
      <w:pPr>
        <w:spacing w:line="300" w:lineRule="exact"/>
        <w:ind w:firstLineChars="200" w:firstLine="420"/>
        <w:rPr>
          <w:rFonts w:ascii="仿宋_GB2312" w:hAnsi="仿宋"/>
          <w:sz w:val="21"/>
          <w:szCs w:val="21"/>
        </w:rPr>
      </w:pPr>
      <w:r w:rsidRPr="006B7411">
        <w:rPr>
          <w:rFonts w:ascii="仿宋_GB2312" w:hAnsi="仿宋" w:hint="eastAsia"/>
          <w:sz w:val="21"/>
          <w:szCs w:val="21"/>
        </w:rPr>
        <w:t>2、发送邮箱</w:t>
      </w:r>
      <w:r w:rsidRPr="006B7411">
        <w:rPr>
          <w:rFonts w:ascii="仿宋_GB2312" w:hAnsi="仿宋" w:cs="仿宋" w:hint="eastAsia"/>
          <w:sz w:val="21"/>
          <w:szCs w:val="21"/>
        </w:rPr>
        <w:t>后原件快递至：福州市鼓楼区</w:t>
      </w:r>
      <w:proofErr w:type="gramStart"/>
      <w:r w:rsidRPr="006B7411">
        <w:rPr>
          <w:rFonts w:ascii="仿宋_GB2312" w:hAnsi="仿宋" w:cs="仿宋" w:hint="eastAsia"/>
          <w:sz w:val="21"/>
          <w:szCs w:val="21"/>
        </w:rPr>
        <w:t>五四</w:t>
      </w:r>
      <w:proofErr w:type="gramEnd"/>
      <w:r w:rsidRPr="006B7411">
        <w:rPr>
          <w:rFonts w:ascii="仿宋_GB2312" w:hAnsi="仿宋" w:cs="仿宋" w:hint="eastAsia"/>
          <w:sz w:val="21"/>
          <w:szCs w:val="21"/>
        </w:rPr>
        <w:t>路</w:t>
      </w:r>
      <w:r w:rsidRPr="006B7411">
        <w:rPr>
          <w:rFonts w:ascii="仿宋_GB2312" w:hAnsi="仿宋" w:hint="eastAsia"/>
          <w:sz w:val="21"/>
          <w:szCs w:val="21"/>
        </w:rPr>
        <w:t>137号信和广场25层，客户理财服务中心收 邮编350003，电话：0591-88507899</w:t>
      </w:r>
      <w:r w:rsidRPr="006B7411">
        <w:rPr>
          <w:rFonts w:ascii="仿宋_GB2312" w:hAnsi="仿宋" w:cs="仿宋" w:hint="eastAsia"/>
          <w:sz w:val="21"/>
          <w:szCs w:val="21"/>
        </w:rPr>
        <w:t>。</w:t>
      </w:r>
    </w:p>
    <w:p w:rsidR="00803DCE" w:rsidRDefault="00803DCE" w:rsidP="00803DCE">
      <w:pPr>
        <w:spacing w:line="300" w:lineRule="exact"/>
        <w:ind w:firstLineChars="200" w:firstLine="420"/>
        <w:rPr>
          <w:rFonts w:ascii="仿宋_GB2312" w:hAnsi="仿宋"/>
          <w:color w:val="000000"/>
          <w:sz w:val="21"/>
          <w:szCs w:val="21"/>
        </w:rPr>
      </w:pPr>
      <w:r w:rsidRPr="006B7411">
        <w:rPr>
          <w:rFonts w:ascii="仿宋_GB2312" w:hAnsi="仿宋" w:hint="eastAsia"/>
          <w:sz w:val="21"/>
          <w:szCs w:val="21"/>
        </w:rPr>
        <w:t>3、委托人填写的信息与预留不同，请向兴业信托提交信息变更申请，未提交变更申请的，以原预留信息为准。</w:t>
      </w:r>
      <w:r w:rsidRPr="006B7411">
        <w:rPr>
          <w:rFonts w:ascii="仿宋_GB2312" w:hAnsi="仿宋" w:hint="eastAsia"/>
          <w:color w:val="000000"/>
          <w:sz w:val="21"/>
          <w:szCs w:val="21"/>
        </w:rPr>
        <w:t xml:space="preserve">  </w:t>
      </w:r>
    </w:p>
    <w:p w:rsidR="00DD24EE" w:rsidRPr="00803DCE" w:rsidRDefault="00DD24EE"/>
    <w:sectPr w:rsidR="00DD24EE" w:rsidRPr="00803DCE" w:rsidSect="00DD2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CE"/>
    <w:rsid w:val="00803DCE"/>
    <w:rsid w:val="00916C70"/>
    <w:rsid w:val="00AE0F0E"/>
    <w:rsid w:val="00DD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006FB-1E70-44C8-9DC5-D33D6E43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DCE"/>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吴晓婧</dc:creator>
  <cp:keywords/>
  <dc:description/>
  <cp:lastModifiedBy>郑 炜</cp:lastModifiedBy>
  <cp:revision>2</cp:revision>
  <dcterms:created xsi:type="dcterms:W3CDTF">2021-03-15T03:09:00Z</dcterms:created>
  <dcterms:modified xsi:type="dcterms:W3CDTF">2021-03-15T03:09:00Z</dcterms:modified>
</cp:coreProperties>
</file>